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5011E8" w:rsidP="005011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4.4c </w:t>
      </w:r>
      <w:proofErr w:type="gramStart"/>
      <w:r>
        <w:rPr>
          <w:b/>
          <w:sz w:val="28"/>
          <w:szCs w:val="28"/>
        </w:rPr>
        <w:t>The</w:t>
      </w:r>
      <w:proofErr w:type="gramEnd"/>
      <w:r>
        <w:rPr>
          <w:b/>
          <w:sz w:val="28"/>
          <w:szCs w:val="28"/>
        </w:rPr>
        <w:t xml:space="preserve"> second part of the Fundamental Theorem of Calculus</w:t>
      </w:r>
    </w:p>
    <w:p w:rsidR="005011E8" w:rsidRDefault="005011E8" w:rsidP="005011E8">
      <w:pPr>
        <w:rPr>
          <w:sz w:val="24"/>
          <w:szCs w:val="24"/>
        </w:rPr>
      </w:pPr>
      <w:r>
        <w:rPr>
          <w:sz w:val="24"/>
          <w:szCs w:val="24"/>
        </w:rPr>
        <w:t>1.  Explain in your own words what the second part of the fundamental theorem states.</w:t>
      </w:r>
    </w:p>
    <w:p w:rsidR="005011E8" w:rsidRDefault="005011E8" w:rsidP="005011E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Find </w:t>
      </w:r>
      <w:r w:rsidRPr="005011E8">
        <w:rPr>
          <w:b/>
          <w:i/>
          <w:sz w:val="24"/>
          <w:szCs w:val="24"/>
        </w:rPr>
        <w:t>F’(x)</w:t>
      </w:r>
      <w:r>
        <w:rPr>
          <w:b/>
          <w:sz w:val="24"/>
          <w:szCs w:val="24"/>
        </w:rPr>
        <w:t>:</w:t>
      </w:r>
    </w:p>
    <w:p w:rsidR="005011E8" w:rsidRDefault="005011E8" w:rsidP="005011E8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2.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-2t dt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+1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 xml:space="preserve"> dt</m:t>
            </m:r>
          </m:e>
        </m:nary>
      </m:oMath>
      <w:r>
        <w:rPr>
          <w:rFonts w:eastAsiaTheme="minorEastAsia"/>
          <w:sz w:val="24"/>
          <w:szCs w:val="24"/>
        </w:rPr>
        <w:tab/>
        <w:t xml:space="preserve"> </w:t>
      </w:r>
      <w:r>
        <w:rPr>
          <w:rFonts w:eastAsiaTheme="minorEastAsia"/>
          <w:sz w:val="24"/>
          <w:szCs w:val="24"/>
        </w:rPr>
        <w:tab/>
        <w:t xml:space="preserve">4.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  <m:e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+1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 xml:space="preserve"> dt</m:t>
            </m:r>
          </m:e>
        </m:nary>
      </m:oMath>
    </w:p>
    <w:p w:rsidR="005011E8" w:rsidRDefault="005011E8" w:rsidP="005011E8">
      <w:pPr>
        <w:rPr>
          <w:rFonts w:eastAsiaTheme="minorEastAsia"/>
          <w:sz w:val="24"/>
          <w:szCs w:val="24"/>
        </w:rPr>
      </w:pPr>
    </w:p>
    <w:p w:rsidR="005011E8" w:rsidRDefault="005011E8" w:rsidP="005011E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5.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tcost</m:t>
            </m:r>
            <m:r>
              <w:rPr>
                <w:rFonts w:ascii="Cambria Math" w:hAnsi="Cambria Math"/>
                <w:sz w:val="24"/>
                <w:szCs w:val="24"/>
              </w:rPr>
              <m:t xml:space="preserve"> dt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sec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</w:rPr>
              <m:t xml:space="preserve"> dt</m:t>
            </m:r>
          </m:e>
        </m:nary>
      </m:oMath>
      <w:r>
        <w:rPr>
          <w:rFonts w:eastAsiaTheme="minorEastAsia"/>
          <w:sz w:val="24"/>
          <w:szCs w:val="24"/>
        </w:rPr>
        <w:tab/>
        <w:t xml:space="preserve">7.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</w:rPr>
              <m:t xml:space="preserve"> dt</m:t>
            </m:r>
          </m:e>
        </m:nary>
      </m:oMath>
    </w:p>
    <w:p w:rsidR="005011E8" w:rsidRDefault="005011E8" w:rsidP="005011E8">
      <w:pPr>
        <w:rPr>
          <w:rFonts w:eastAsiaTheme="minorEastAsia"/>
          <w:sz w:val="24"/>
          <w:szCs w:val="24"/>
        </w:rPr>
      </w:pPr>
    </w:p>
    <w:p w:rsidR="005011E8" w:rsidRDefault="005011E8" w:rsidP="005011E8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Don’t forget the chain rule when the upper bound is not just an “x”</w:t>
      </w:r>
    </w:p>
    <w:p w:rsidR="005011E8" w:rsidRDefault="005011E8" w:rsidP="005011E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8.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-2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-2t dt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9.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+x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-2t dt</m:t>
            </m:r>
          </m:e>
        </m:nary>
      </m:oMath>
      <w:r>
        <w:rPr>
          <w:rFonts w:eastAsiaTheme="minorEastAsia"/>
          <w:sz w:val="24"/>
          <w:szCs w:val="24"/>
        </w:rPr>
        <w:tab/>
        <w:t xml:space="preserve">10.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sinx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cos⁡</m:t>
            </m:r>
            <m:r>
              <w:rPr>
                <w:rFonts w:ascii="Cambria Math" w:hAnsi="Cambria Math"/>
                <w:sz w:val="24"/>
                <w:szCs w:val="24"/>
              </w:rPr>
              <m:t>(t)</m:t>
            </m:r>
            <m:r>
              <w:rPr>
                <w:rFonts w:ascii="Cambria Math" w:hAnsi="Cambria Math"/>
                <w:sz w:val="24"/>
                <w:szCs w:val="24"/>
              </w:rPr>
              <m:t>dt</m:t>
            </m:r>
          </m:e>
        </m:nary>
      </m:oMath>
    </w:p>
    <w:p w:rsidR="005011E8" w:rsidRDefault="005011E8" w:rsidP="005011E8">
      <w:pPr>
        <w:rPr>
          <w:rFonts w:eastAsiaTheme="minorEastAsia"/>
          <w:sz w:val="24"/>
          <w:szCs w:val="24"/>
        </w:rPr>
      </w:pPr>
    </w:p>
    <w:p w:rsidR="00C84239" w:rsidRDefault="00C84239" w:rsidP="005011E8">
      <w:pPr>
        <w:rPr>
          <w:rFonts w:eastAsiaTheme="minorEastAsia"/>
          <w:sz w:val="24"/>
          <w:szCs w:val="24"/>
        </w:rPr>
      </w:pPr>
    </w:p>
    <w:p w:rsidR="00C84239" w:rsidRDefault="00C84239" w:rsidP="005011E8">
      <w:pPr>
        <w:rPr>
          <w:rFonts w:eastAsiaTheme="minorEastAsia"/>
          <w:sz w:val="24"/>
          <w:szCs w:val="24"/>
        </w:rPr>
      </w:pPr>
    </w:p>
    <w:p w:rsidR="005011E8" w:rsidRDefault="005011E8" w:rsidP="005011E8">
      <w:pPr>
        <w:rPr>
          <w:rFonts w:eastAsiaTheme="minorEastAsia"/>
          <w:sz w:val="24"/>
          <w:szCs w:val="24"/>
        </w:rPr>
      </w:pPr>
      <w:bookmarkStart w:id="0" w:name="_GoBack"/>
      <w:bookmarkEnd w:id="0"/>
      <w:r>
        <w:rPr>
          <w:rFonts w:eastAsiaTheme="minorEastAsia"/>
          <w:sz w:val="24"/>
          <w:szCs w:val="24"/>
        </w:rPr>
        <w:t xml:space="preserve">The total cost of purchasing and maintaining a piece of equipment for (y) years is </w:t>
      </w:r>
    </w:p>
    <w:p w:rsidR="005011E8" w:rsidRDefault="005011E8" w:rsidP="005011E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=5000(25+3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dt)</m:t>
            </m:r>
          </m:e>
        </m:nary>
      </m:oMath>
    </w:p>
    <w:p w:rsidR="00C84239" w:rsidRDefault="00C84239" w:rsidP="00C84239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Perform the integration (using the Fundamental theorem from a couple days ago) to write this model for cost in terms of y only.</w:t>
      </w:r>
    </w:p>
    <w:p w:rsidR="00C84239" w:rsidRDefault="00C84239" w:rsidP="00C84239">
      <w:pPr>
        <w:pStyle w:val="ListParagraph"/>
        <w:rPr>
          <w:rFonts w:eastAsiaTheme="minorEastAsia"/>
          <w:sz w:val="24"/>
          <w:szCs w:val="24"/>
        </w:rPr>
      </w:pPr>
    </w:p>
    <w:p w:rsidR="00C84239" w:rsidRDefault="00C84239" w:rsidP="00C84239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the cost after the first, fifth, and tenth years. </w:t>
      </w:r>
    </w:p>
    <w:p w:rsidR="00C84239" w:rsidRPr="00C84239" w:rsidRDefault="00C84239" w:rsidP="00C84239">
      <w:pPr>
        <w:pStyle w:val="ListParagraph"/>
        <w:rPr>
          <w:rFonts w:eastAsiaTheme="minorEastAsia"/>
          <w:sz w:val="24"/>
          <w:szCs w:val="24"/>
        </w:rPr>
      </w:pPr>
    </w:p>
    <w:p w:rsidR="00C84239" w:rsidRDefault="00C84239" w:rsidP="00C84239">
      <w:pPr>
        <w:pStyle w:val="ListParagraph"/>
        <w:rPr>
          <w:rFonts w:eastAsiaTheme="minorEastAsia"/>
          <w:sz w:val="24"/>
          <w:szCs w:val="24"/>
        </w:rPr>
      </w:pPr>
    </w:p>
    <w:p w:rsidR="00C84239" w:rsidRDefault="00C84239" w:rsidP="00C84239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What trend or pattern do you see happening?  You might use words like limit, etc…</w:t>
      </w:r>
    </w:p>
    <w:p w:rsidR="005011E8" w:rsidRPr="005011E8" w:rsidRDefault="005011E8" w:rsidP="005011E8">
      <w:pPr>
        <w:rPr>
          <w:sz w:val="24"/>
          <w:szCs w:val="24"/>
        </w:rPr>
      </w:pPr>
    </w:p>
    <w:sectPr w:rsidR="005011E8" w:rsidRPr="00501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93A9A"/>
    <w:multiLevelType w:val="hybridMultilevel"/>
    <w:tmpl w:val="5470A4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1E8"/>
    <w:rsid w:val="000E72D4"/>
    <w:rsid w:val="0011714C"/>
    <w:rsid w:val="005011E8"/>
    <w:rsid w:val="00C84239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11E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1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4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11E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1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4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2012-08-04T21:02:00Z</dcterms:created>
  <dcterms:modified xsi:type="dcterms:W3CDTF">2012-08-04T21:16:00Z</dcterms:modified>
</cp:coreProperties>
</file>